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9884" w14:textId="738B5CAA" w:rsidR="00526FF1" w:rsidRDefault="00526FF1" w:rsidP="00526FF1">
      <w:r>
        <w:rPr>
          <w:noProof/>
        </w:rPr>
        <w:drawing>
          <wp:inline distT="0" distB="0" distL="0" distR="0" wp14:anchorId="3D546319" wp14:editId="34ECDE42">
            <wp:extent cx="729758" cy="658730"/>
            <wp:effectExtent l="0" t="0" r="0" b="825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73" cy="66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 xml:space="preserve"> </w:t>
      </w:r>
      <w: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3925B6A3" wp14:editId="63E18679">
            <wp:extent cx="1860184" cy="435610"/>
            <wp:effectExtent l="0" t="0" r="6985" b="2540"/>
            <wp:docPr id="4" name="Immagine 4" descr="Immagine che contiene testo, piatto, serviziodatavola, stovigl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piatto, serviziodatavola, stovigli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49" cy="43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14:paraId="7F08DAB0" w14:textId="77777777" w:rsidR="00526FF1" w:rsidRDefault="00526FF1" w:rsidP="00526FF1"/>
    <w:p w14:paraId="11BA90DF" w14:textId="77777777" w:rsidR="00526FF1" w:rsidRDefault="00526FF1" w:rsidP="00526FF1">
      <w:pPr>
        <w:tabs>
          <w:tab w:val="left" w:pos="6899"/>
        </w:tabs>
        <w:jc w:val="center"/>
        <w:rPr>
          <w:sz w:val="20"/>
        </w:rPr>
      </w:pPr>
      <w:r>
        <w:rPr>
          <w:noProof/>
        </w:rPr>
        <w:drawing>
          <wp:inline distT="0" distB="0" distL="0" distR="0" wp14:anchorId="0156EDAA" wp14:editId="1EEA61A8">
            <wp:extent cx="6048916" cy="1403346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524" cy="141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8E10" w14:textId="02FFF4C6" w:rsidR="00964434" w:rsidRDefault="00964434"/>
    <w:p w14:paraId="305DFF10" w14:textId="210EC5F5" w:rsidR="00526FF1" w:rsidRDefault="00526FF1"/>
    <w:p w14:paraId="2D8CD92B" w14:textId="61A4BF8C" w:rsidR="00526FF1" w:rsidRPr="00526FF1" w:rsidRDefault="00526FF1" w:rsidP="00526FF1">
      <w:pPr>
        <w:widowControl/>
        <w:adjustRightInd w:val="0"/>
        <w:ind w:firstLine="708"/>
        <w:jc w:val="both"/>
        <w:rPr>
          <w:sz w:val="28"/>
          <w:szCs w:val="28"/>
        </w:rPr>
      </w:pPr>
      <w:r w:rsidRPr="00526FF1">
        <w:rPr>
          <w:sz w:val="28"/>
          <w:szCs w:val="28"/>
        </w:rPr>
        <w:t>I</w:t>
      </w:r>
      <w:r w:rsidRPr="00526FF1">
        <w:rPr>
          <w:sz w:val="28"/>
          <w:szCs w:val="28"/>
        </w:rPr>
        <w:t xml:space="preserve">l Ministero dell’Istruzione – Direzione generale per i fondi strutturali per l’istruzione, l’edilizia scolastica e la scuola digitale – con riferimento all’avviso prot. n. 677 del 20 gennaio 2021, </w:t>
      </w:r>
      <w:r w:rsidRPr="00526FF1">
        <w:rPr>
          <w:b/>
          <w:bCs/>
          <w:sz w:val="28"/>
          <w:szCs w:val="28"/>
        </w:rPr>
        <w:t xml:space="preserve">ha </w:t>
      </w:r>
      <w:r w:rsidR="00F616F1">
        <w:rPr>
          <w:b/>
          <w:bCs/>
          <w:sz w:val="28"/>
          <w:szCs w:val="28"/>
        </w:rPr>
        <w:t>differito</w:t>
      </w:r>
      <w:r w:rsidRPr="00526FF1">
        <w:rPr>
          <w:sz w:val="28"/>
          <w:szCs w:val="28"/>
        </w:rPr>
        <w:t xml:space="preserve"> il termine di scadenza per la presentazione delle candidature al </w:t>
      </w:r>
      <w:r w:rsidRPr="00526FF1">
        <w:rPr>
          <w:b/>
          <w:bCs/>
          <w:sz w:val="28"/>
          <w:szCs w:val="28"/>
        </w:rPr>
        <w:t>Premio Scuola Digitale</w:t>
      </w:r>
      <w:r w:rsidRPr="00526FF1">
        <w:rPr>
          <w:sz w:val="28"/>
          <w:szCs w:val="28"/>
        </w:rPr>
        <w:t xml:space="preserve"> per l’anno 2021 alle </w:t>
      </w:r>
      <w:r w:rsidRPr="00526FF1">
        <w:rPr>
          <w:b/>
          <w:bCs/>
          <w:sz w:val="28"/>
          <w:szCs w:val="28"/>
        </w:rPr>
        <w:t>ore 15.00 del giorno 3 marzo 2021</w:t>
      </w:r>
      <w:r w:rsidRPr="00526FF1">
        <w:rPr>
          <w:sz w:val="28"/>
          <w:szCs w:val="28"/>
        </w:rPr>
        <w:t>.</w:t>
      </w:r>
    </w:p>
    <w:p w14:paraId="0F741FA4" w14:textId="77777777" w:rsidR="00526FF1" w:rsidRPr="00526FF1" w:rsidRDefault="00526FF1" w:rsidP="00526FF1">
      <w:pPr>
        <w:widowControl/>
        <w:adjustRightInd w:val="0"/>
        <w:ind w:firstLine="708"/>
        <w:jc w:val="both"/>
        <w:rPr>
          <w:b/>
          <w:bCs/>
          <w:sz w:val="28"/>
          <w:szCs w:val="28"/>
        </w:rPr>
      </w:pPr>
      <w:r w:rsidRPr="00526FF1">
        <w:rPr>
          <w:sz w:val="28"/>
          <w:szCs w:val="28"/>
        </w:rPr>
        <w:t xml:space="preserve">Le istituzioni scolastiche in indirizzo potranno presentare la propria candidatura di un solo progetto di modelli innovativi e buone pratiche di didattica digitale integrata, </w:t>
      </w:r>
      <w:r w:rsidRPr="00526FF1">
        <w:rPr>
          <w:b/>
          <w:bCs/>
          <w:sz w:val="28"/>
          <w:szCs w:val="28"/>
        </w:rPr>
        <w:t>svolti negli anni scolastici 2019-2020 e 2020-2021</w:t>
      </w:r>
      <w:r w:rsidRPr="00526FF1">
        <w:rPr>
          <w:sz w:val="28"/>
          <w:szCs w:val="28"/>
        </w:rPr>
        <w:t xml:space="preserve"> compilando l’apposito template disponibile nella sezione </w:t>
      </w:r>
      <w:r w:rsidRPr="00526FF1">
        <w:rPr>
          <w:b/>
          <w:bCs/>
          <w:sz w:val="28"/>
          <w:szCs w:val="28"/>
        </w:rPr>
        <w:t>“Le tue candidature</w:t>
      </w:r>
      <w:r w:rsidRPr="00526FF1">
        <w:rPr>
          <w:sz w:val="28"/>
          <w:szCs w:val="28"/>
        </w:rPr>
        <w:t xml:space="preserve">” presente sulla piattaforma </w:t>
      </w:r>
      <w:r w:rsidRPr="00526FF1">
        <w:rPr>
          <w:b/>
          <w:bCs/>
          <w:sz w:val="28"/>
          <w:szCs w:val="28"/>
        </w:rPr>
        <w:t xml:space="preserve">“PNSD – Gestione Azioni” </w:t>
      </w:r>
      <w:r w:rsidRPr="00526FF1">
        <w:rPr>
          <w:sz w:val="28"/>
          <w:szCs w:val="28"/>
        </w:rPr>
        <w:t>nell’area riservata del portale istituzionale e nel SIDI.</w:t>
      </w:r>
    </w:p>
    <w:p w14:paraId="74EE81F5" w14:textId="77777777" w:rsidR="00526FF1" w:rsidRPr="00526FF1" w:rsidRDefault="00526FF1" w:rsidP="00526FF1">
      <w:pPr>
        <w:widowControl/>
        <w:adjustRightInd w:val="0"/>
        <w:jc w:val="both"/>
        <w:rPr>
          <w:sz w:val="28"/>
          <w:szCs w:val="28"/>
        </w:rPr>
      </w:pPr>
    </w:p>
    <w:p w14:paraId="7CFC9AB9" w14:textId="6384D211" w:rsidR="00526FF1" w:rsidRDefault="00570E54" w:rsidP="00570E54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526FF1" w:rsidRPr="00526FF1">
        <w:rPr>
          <w:sz w:val="28"/>
          <w:szCs w:val="28"/>
        </w:rPr>
        <w:t xml:space="preserve">uesto istituto è stato individuato scuola polo per la provincia di Caltanissetta </w:t>
      </w:r>
      <w:r>
        <w:rPr>
          <w:sz w:val="28"/>
          <w:szCs w:val="28"/>
        </w:rPr>
        <w:t>e</w:t>
      </w:r>
      <w:r w:rsidR="00526FF1" w:rsidRPr="00526FF1">
        <w:rPr>
          <w:sz w:val="28"/>
          <w:szCs w:val="28"/>
        </w:rPr>
        <w:t xml:space="preserve"> scuola polo regionale.</w:t>
      </w:r>
    </w:p>
    <w:p w14:paraId="18D383F0" w14:textId="057940FE" w:rsidR="009E5F90" w:rsidRDefault="009E5F90" w:rsidP="00526FF1">
      <w:pPr>
        <w:widowControl/>
        <w:adjustRightInd w:val="0"/>
        <w:jc w:val="both"/>
        <w:rPr>
          <w:sz w:val="28"/>
          <w:szCs w:val="28"/>
        </w:rPr>
      </w:pPr>
    </w:p>
    <w:p w14:paraId="4ECD1AE0" w14:textId="77777777" w:rsidR="00526FF1" w:rsidRPr="00526FF1" w:rsidRDefault="00526FF1">
      <w:pPr>
        <w:rPr>
          <w:sz w:val="24"/>
          <w:szCs w:val="24"/>
        </w:rPr>
      </w:pPr>
    </w:p>
    <w:sectPr w:rsidR="00526FF1" w:rsidRPr="00526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F1"/>
    <w:rsid w:val="00526FF1"/>
    <w:rsid w:val="00570E54"/>
    <w:rsid w:val="00964434"/>
    <w:rsid w:val="009E5F90"/>
    <w:rsid w:val="00F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E667"/>
  <w15:chartTrackingRefBased/>
  <w15:docId w15:val="{8BDE00C4-477E-428E-9623-31933B0F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Iannuzzo</dc:creator>
  <cp:keywords/>
  <dc:description/>
  <cp:lastModifiedBy>Giusy Iannuzzo</cp:lastModifiedBy>
  <cp:revision>4</cp:revision>
  <dcterms:created xsi:type="dcterms:W3CDTF">2021-02-25T17:23:00Z</dcterms:created>
  <dcterms:modified xsi:type="dcterms:W3CDTF">2021-02-25T17:26:00Z</dcterms:modified>
</cp:coreProperties>
</file>